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24" w:rsidRPr="00AD4CEA" w:rsidRDefault="002015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18"/>
          <w:szCs w:val="18"/>
        </w:rPr>
      </w:pPr>
    </w:p>
    <w:tbl>
      <w:tblPr>
        <w:tblStyle w:val="a"/>
        <w:tblW w:w="15688" w:type="dxa"/>
        <w:tblInd w:w="130" w:type="dxa"/>
        <w:tblLayout w:type="fixed"/>
        <w:tblLook w:val="0600" w:firstRow="0" w:lastRow="0" w:firstColumn="0" w:lastColumn="0" w:noHBand="1" w:noVBand="1"/>
      </w:tblPr>
      <w:tblGrid>
        <w:gridCol w:w="3867"/>
        <w:gridCol w:w="3855"/>
        <w:gridCol w:w="4005"/>
        <w:gridCol w:w="3961"/>
      </w:tblGrid>
      <w:tr w:rsidR="00201524" w:rsidRPr="00AD4CEA"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400080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>Dear Early Years Parents and Carers,</w:t>
            </w:r>
          </w:p>
          <w:p w:rsidR="00201524" w:rsidRPr="00400080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18"/>
              </w:rPr>
            </w:pPr>
          </w:p>
          <w:p w:rsidR="00201524" w:rsidRPr="00400080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>This half term is all about our school value ‘Be Amazed’. Please follow us on twitter @</w:t>
            </w:r>
            <w:proofErr w:type="spellStart"/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>GCPS</w:t>
            </w:r>
            <w:r w:rsidRPr="00400080">
              <w:rPr>
                <w:rFonts w:ascii="Comic Sans MS" w:hAnsi="Comic Sans MS"/>
                <w:sz w:val="20"/>
                <w:szCs w:val="18"/>
              </w:rPr>
              <w:t>Nursery</w:t>
            </w:r>
            <w:proofErr w:type="spellEnd"/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>, Instagram @</w:t>
            </w:r>
            <w:proofErr w:type="spellStart"/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>muddybairnsgcps</w:t>
            </w:r>
            <w:proofErr w:type="spellEnd"/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 xml:space="preserve"> and Seesaw to continue to see your child’s learning.</w:t>
            </w:r>
          </w:p>
          <w:p w:rsidR="00201524" w:rsidRPr="00400080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18"/>
              </w:rPr>
            </w:pPr>
          </w:p>
          <w:p w:rsidR="00201524" w:rsidRPr="00400080" w:rsidRDefault="0040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400080">
              <w:rPr>
                <w:rFonts w:ascii="Comic Sans MS" w:hAnsi="Comic Sans MS"/>
                <w:sz w:val="20"/>
                <w:szCs w:val="18"/>
              </w:rPr>
              <w:t>Best wishes</w:t>
            </w:r>
            <w:r w:rsidR="00AD4CEA" w:rsidRPr="00400080">
              <w:rPr>
                <w:rFonts w:ascii="Comic Sans MS" w:hAnsi="Comic Sans MS"/>
                <w:sz w:val="20"/>
                <w:szCs w:val="18"/>
              </w:rPr>
              <w:t>,</w:t>
            </w:r>
          </w:p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00080">
              <w:rPr>
                <w:rFonts w:ascii="Comic Sans MS" w:hAnsi="Comic Sans MS"/>
                <w:color w:val="000000"/>
                <w:sz w:val="20"/>
                <w:szCs w:val="18"/>
              </w:rPr>
              <w:t>M</w:t>
            </w:r>
            <w:r w:rsidRPr="00400080">
              <w:rPr>
                <w:rFonts w:ascii="Comic Sans MS" w:hAnsi="Comic Sans MS"/>
                <w:sz w:val="20"/>
                <w:szCs w:val="18"/>
              </w:rPr>
              <w:t>iss Ware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What will my child be learning in the Early Years?</w:t>
            </w:r>
          </w:p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There are three prime areas of learning: Communication and Language Development Personal, Social and Emotional Development Physical Development.</w:t>
            </w: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There are four core areas of learning: Literacy, Maths, Understanding the World</w:t>
            </w:r>
            <w:r w:rsidRPr="00AD4CEA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Ex</w:t>
            </w:r>
            <w:r w:rsidRPr="00AD4CEA">
              <w:rPr>
                <w:rFonts w:ascii="Comic Sans MS" w:hAnsi="Comic Sans MS"/>
                <w:sz w:val="18"/>
                <w:szCs w:val="18"/>
              </w:rPr>
              <w:t>pressive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Arts and Design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In addition, the ‘Characteristics of Effective Learning’ underpin learning and development across all areas and support the child to remain an effective and motivated learner. The Characteristics of Effective Learning are: Playing and exploring-engagement</w:t>
            </w:r>
            <w:r w:rsidR="00400080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Active learning-motivation</w:t>
            </w:r>
            <w:r w:rsidR="00400080">
              <w:rPr>
                <w:rFonts w:ascii="Comic Sans MS" w:hAnsi="Comic Sans MS"/>
                <w:color w:val="000000"/>
                <w:sz w:val="18"/>
                <w:szCs w:val="18"/>
              </w:rPr>
              <w:t>,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Creating and thinking critically-thinking.</w:t>
            </w:r>
          </w:p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20955</wp:posOffset>
                  </wp:positionV>
                  <wp:extent cx="1984375" cy="848995"/>
                  <wp:effectExtent l="0" t="0" r="0" b="0"/>
                  <wp:wrapSquare wrapText="bothSides" distT="0" distB="0" distL="0" distR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55544" t="24832" r="4171" b="35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848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1270</wp:posOffset>
                  </wp:positionV>
                  <wp:extent cx="1529080" cy="1529080"/>
                  <wp:effectExtent l="0" t="0" r="0" b="0"/>
                  <wp:wrapSquare wrapText="bothSides" distT="0" distB="0" distL="114300" distR="114300"/>
                  <wp:docPr id="1" name="image3.jpg" descr="H:\New Logo\GCPS Main logo\GCPS Main logo\RGB files\GCPS_RGB logo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:\New Logo\GCPS Main logo\GCPS Main logo\RGB files\GCPS_RGB logo.jpg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AD4CEA">
              <w:rPr>
                <w:rFonts w:ascii="Comic Sans MS" w:hAnsi="Comic Sans MS"/>
                <w:b/>
                <w:sz w:val="24"/>
                <w:szCs w:val="24"/>
              </w:rPr>
              <w:t>Nursery</w:t>
            </w:r>
            <w:r w:rsidRPr="00AD4CEA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01524" w:rsidRPr="00AD4CEA">
        <w:trPr>
          <w:trHeight w:val="6105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400080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8"/>
              </w:rPr>
            </w:pPr>
            <w:bookmarkStart w:id="0" w:name="_gjdgxs" w:colFirst="0" w:colLast="0"/>
            <w:bookmarkEnd w:id="0"/>
            <w:r w:rsidRPr="00400080">
              <w:rPr>
                <w:rFonts w:ascii="Comic Sans MS" w:hAnsi="Comic Sans MS"/>
                <w:color w:val="000000"/>
                <w:sz w:val="16"/>
                <w:szCs w:val="18"/>
              </w:rPr>
              <w:t xml:space="preserve">In </w:t>
            </w:r>
            <w:r w:rsidRPr="00400080">
              <w:rPr>
                <w:rFonts w:ascii="Comic Sans MS" w:hAnsi="Comic Sans MS"/>
                <w:b/>
                <w:color w:val="000000"/>
                <w:sz w:val="16"/>
                <w:szCs w:val="18"/>
              </w:rPr>
              <w:t xml:space="preserve">Personal, Social and Emotional Development </w:t>
            </w:r>
            <w:r w:rsidRPr="00400080">
              <w:rPr>
                <w:rFonts w:ascii="Comic Sans MS" w:hAnsi="Comic Sans MS"/>
                <w:color w:val="000000"/>
                <w:sz w:val="16"/>
                <w:szCs w:val="18"/>
              </w:rPr>
              <w:t>we are learning to:</w:t>
            </w:r>
          </w:p>
          <w:p w:rsidR="00201524" w:rsidRPr="00400080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8"/>
              </w:rPr>
            </w:pPr>
            <w:bookmarkStart w:id="1" w:name="_26ntze4svjho" w:colFirst="0" w:colLast="0"/>
            <w:bookmarkEnd w:id="1"/>
          </w:p>
          <w:p w:rsidR="00201524" w:rsidRPr="00400080" w:rsidRDefault="00AD4CEA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400080">
              <w:rPr>
                <w:rFonts w:ascii="Comic Sans MS" w:hAnsi="Comic Sans MS"/>
                <w:sz w:val="16"/>
                <w:szCs w:val="18"/>
              </w:rPr>
              <w:t xml:space="preserve">Form a secure bond with </w:t>
            </w:r>
            <w:r w:rsidR="00400080">
              <w:rPr>
                <w:rFonts w:ascii="Comic Sans MS" w:hAnsi="Comic Sans MS"/>
                <w:sz w:val="16"/>
                <w:szCs w:val="18"/>
              </w:rPr>
              <w:t xml:space="preserve">a </w:t>
            </w:r>
            <w:r w:rsidRPr="00400080">
              <w:rPr>
                <w:rFonts w:ascii="Comic Sans MS" w:hAnsi="Comic Sans MS"/>
                <w:sz w:val="16"/>
                <w:szCs w:val="18"/>
              </w:rPr>
              <w:t>key worker and play in parallel, observing others and copying ideas</w:t>
            </w:r>
          </w:p>
          <w:p w:rsidR="00201524" w:rsidRPr="00400080" w:rsidRDefault="00AD4CEA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400080">
              <w:rPr>
                <w:rFonts w:ascii="Comic Sans MS" w:hAnsi="Comic Sans MS"/>
                <w:sz w:val="16"/>
                <w:szCs w:val="18"/>
              </w:rPr>
              <w:t>Understand and join in with some familiar routine activities, led by an adult</w:t>
            </w:r>
          </w:p>
          <w:p w:rsidR="00201524" w:rsidRPr="00400080" w:rsidRDefault="00AD4CEA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400080">
              <w:rPr>
                <w:rFonts w:ascii="Comic Sans MS" w:hAnsi="Comic Sans MS"/>
                <w:sz w:val="16"/>
                <w:szCs w:val="18"/>
              </w:rPr>
              <w:t xml:space="preserve">Know who to ask for help </w:t>
            </w:r>
          </w:p>
          <w:p w:rsidR="00201524" w:rsidRPr="00400080" w:rsidRDefault="00BC5FAF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U</w:t>
            </w:r>
            <w:r w:rsidR="00AD4CEA" w:rsidRPr="00400080">
              <w:rPr>
                <w:rFonts w:ascii="Comic Sans MS" w:hAnsi="Comic Sans MS"/>
                <w:sz w:val="16"/>
                <w:szCs w:val="18"/>
              </w:rPr>
              <w:t>se different areas and resources safely and appropriately (e</w:t>
            </w:r>
            <w:r>
              <w:rPr>
                <w:rFonts w:ascii="Comic Sans MS" w:hAnsi="Comic Sans MS"/>
                <w:sz w:val="16"/>
                <w:szCs w:val="18"/>
              </w:rPr>
              <w:t>.</w:t>
            </w:r>
            <w:r w:rsidR="00AD4CEA" w:rsidRPr="00400080">
              <w:rPr>
                <w:rFonts w:ascii="Comic Sans MS" w:hAnsi="Comic Sans MS"/>
                <w:sz w:val="16"/>
                <w:szCs w:val="18"/>
              </w:rPr>
              <w:t>g</w:t>
            </w:r>
            <w:r>
              <w:rPr>
                <w:rFonts w:ascii="Comic Sans MS" w:hAnsi="Comic Sans MS"/>
                <w:sz w:val="16"/>
                <w:szCs w:val="18"/>
              </w:rPr>
              <w:t>.</w:t>
            </w:r>
            <w:r w:rsidR="00AD4CEA" w:rsidRPr="00400080">
              <w:rPr>
                <w:rFonts w:ascii="Comic Sans MS" w:hAnsi="Comic Sans MS"/>
                <w:sz w:val="16"/>
                <w:szCs w:val="18"/>
              </w:rPr>
              <w:t xml:space="preserve"> that some resources stay in a particular area) </w:t>
            </w:r>
          </w:p>
          <w:p w:rsidR="00201524" w:rsidRPr="00400080" w:rsidRDefault="00AD4CEA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400080">
              <w:rPr>
                <w:rFonts w:ascii="Comic Sans MS" w:hAnsi="Comic Sans MS"/>
                <w:sz w:val="16"/>
                <w:szCs w:val="18"/>
              </w:rPr>
              <w:t xml:space="preserve">Follow adult directions to assist in tidying routines </w:t>
            </w:r>
          </w:p>
          <w:p w:rsidR="00201524" w:rsidRPr="00400080" w:rsidRDefault="00BC5FAF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Be a</w:t>
            </w:r>
            <w:r w:rsidR="00AD4CEA" w:rsidRPr="00400080">
              <w:rPr>
                <w:rFonts w:ascii="Comic Sans MS" w:hAnsi="Comic Sans MS"/>
                <w:sz w:val="16"/>
                <w:szCs w:val="18"/>
              </w:rPr>
              <w:t>ware of their own p</w:t>
            </w:r>
            <w:r>
              <w:rPr>
                <w:rFonts w:ascii="Comic Sans MS" w:hAnsi="Comic Sans MS"/>
                <w:sz w:val="16"/>
                <w:szCs w:val="18"/>
              </w:rPr>
              <w:t xml:space="preserve">hysical </w:t>
            </w:r>
            <w:r w:rsidR="00AD4CEA" w:rsidRPr="00400080">
              <w:rPr>
                <w:rFonts w:ascii="Comic Sans MS" w:hAnsi="Comic Sans MS"/>
                <w:sz w:val="16"/>
                <w:szCs w:val="18"/>
              </w:rPr>
              <w:t xml:space="preserve">characteristics </w:t>
            </w:r>
          </w:p>
          <w:p w:rsidR="00201524" w:rsidRPr="00400080" w:rsidRDefault="00AD4CEA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400080">
              <w:rPr>
                <w:rFonts w:ascii="Comic Sans MS" w:hAnsi="Comic Sans MS"/>
                <w:sz w:val="16"/>
                <w:szCs w:val="18"/>
              </w:rPr>
              <w:t>Select from a small range of resources on offer within a single activity</w:t>
            </w:r>
          </w:p>
          <w:p w:rsidR="00201524" w:rsidRPr="00400080" w:rsidRDefault="00AD4CEA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400080">
              <w:rPr>
                <w:rFonts w:ascii="Comic Sans MS" w:hAnsi="Comic Sans MS"/>
                <w:sz w:val="16"/>
                <w:szCs w:val="18"/>
              </w:rPr>
              <w:t xml:space="preserve">Use some resources safely and appropriately </w:t>
            </w:r>
          </w:p>
          <w:p w:rsidR="00201524" w:rsidRPr="00AD4CEA" w:rsidRDefault="00AD4CEA">
            <w:pPr>
              <w:numPr>
                <w:ilvl w:val="0"/>
                <w:numId w:val="3"/>
              </w:numPr>
              <w:spacing w:after="2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00080">
              <w:rPr>
                <w:rFonts w:ascii="Comic Sans MS" w:hAnsi="Comic Sans MS"/>
                <w:sz w:val="16"/>
                <w:szCs w:val="18"/>
              </w:rPr>
              <w:t>Recognise</w:t>
            </w:r>
            <w:proofErr w:type="spellEnd"/>
            <w:r w:rsidRPr="00400080">
              <w:rPr>
                <w:rFonts w:ascii="Comic Sans MS" w:hAnsi="Comic Sans MS"/>
                <w:sz w:val="16"/>
                <w:szCs w:val="18"/>
              </w:rPr>
              <w:t xml:space="preserve"> when they, other</w:t>
            </w:r>
            <w:r w:rsidR="00BC5FAF">
              <w:rPr>
                <w:rFonts w:ascii="Comic Sans MS" w:hAnsi="Comic Sans MS"/>
                <w:sz w:val="16"/>
                <w:szCs w:val="18"/>
              </w:rPr>
              <w:t>s</w:t>
            </w:r>
            <w:r w:rsidRPr="00400080">
              <w:rPr>
                <w:rFonts w:ascii="Comic Sans MS" w:hAnsi="Comic Sans MS"/>
                <w:sz w:val="16"/>
                <w:szCs w:val="18"/>
              </w:rPr>
              <w:t xml:space="preserve"> or characters feel happy and sad </w:t>
            </w:r>
          </w:p>
        </w:tc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spacing w:before="240" w:after="240" w:line="240" w:lineRule="auto"/>
              <w:jc w:val="center"/>
              <w:rPr>
                <w:rFonts w:ascii="Comic Sans MS" w:hAnsi="Comic Sans MS"/>
                <w:color w:val="30BE8F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30BE8F"/>
                <w:sz w:val="18"/>
                <w:szCs w:val="18"/>
              </w:rPr>
              <w:t xml:space="preserve"> </w:t>
            </w:r>
          </w:p>
          <w:p w:rsidR="00201524" w:rsidRPr="00AD4CEA" w:rsidRDefault="00AD4CEA">
            <w:pPr>
              <w:spacing w:before="240" w:after="240" w:line="240" w:lineRule="auto"/>
              <w:jc w:val="center"/>
              <w:rPr>
                <w:rFonts w:ascii="Comic Sans MS" w:hAnsi="Comic Sans MS"/>
                <w:b/>
                <w:color w:val="30BE8F"/>
                <w:sz w:val="18"/>
                <w:szCs w:val="18"/>
              </w:rPr>
            </w:pPr>
            <w:r w:rsidRPr="00AD4CEA">
              <w:rPr>
                <w:rFonts w:ascii="Comic Sans MS" w:hAnsi="Comic Sans MS"/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200025</wp:posOffset>
                  </wp:positionV>
                  <wp:extent cx="565150" cy="5715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01524" w:rsidRPr="00400080" w:rsidRDefault="00201524">
            <w:pPr>
              <w:spacing w:before="240" w:after="240" w:line="240" w:lineRule="auto"/>
              <w:jc w:val="center"/>
              <w:rPr>
                <w:rFonts w:ascii="Comic Sans MS" w:hAnsi="Comic Sans MS"/>
                <w:b/>
                <w:color w:val="30BE8F"/>
                <w:szCs w:val="18"/>
              </w:rPr>
            </w:pPr>
          </w:p>
          <w:p w:rsidR="00201524" w:rsidRPr="00400080" w:rsidRDefault="00AD4CEA">
            <w:pPr>
              <w:spacing w:before="240" w:after="240" w:line="240" w:lineRule="auto"/>
              <w:jc w:val="center"/>
              <w:rPr>
                <w:rFonts w:ascii="Comic Sans MS" w:hAnsi="Comic Sans MS"/>
                <w:color w:val="30BE8F"/>
                <w:szCs w:val="18"/>
              </w:rPr>
            </w:pPr>
            <w:r w:rsidRPr="00400080">
              <w:rPr>
                <w:rFonts w:ascii="Comic Sans MS" w:hAnsi="Comic Sans MS"/>
                <w:b/>
                <w:color w:val="30BE8F"/>
                <w:szCs w:val="18"/>
              </w:rPr>
              <w:t>...be amazed...</w:t>
            </w:r>
            <w:r w:rsidRPr="00400080">
              <w:rPr>
                <w:rFonts w:ascii="Comic Sans MS" w:hAnsi="Comic Sans MS"/>
                <w:color w:val="30BE8F"/>
                <w:szCs w:val="18"/>
              </w:rPr>
              <w:t>               </w:t>
            </w:r>
          </w:p>
          <w:p w:rsidR="00201524" w:rsidRPr="00400080" w:rsidRDefault="00201524">
            <w:pPr>
              <w:spacing w:before="240" w:after="240" w:line="240" w:lineRule="auto"/>
              <w:jc w:val="center"/>
              <w:rPr>
                <w:rFonts w:ascii="Comic Sans MS" w:hAnsi="Comic Sans MS"/>
                <w:color w:val="30BE8F"/>
                <w:szCs w:val="18"/>
              </w:rPr>
            </w:pPr>
          </w:p>
          <w:p w:rsidR="00201524" w:rsidRPr="00400080" w:rsidRDefault="00AD4CEA">
            <w:pPr>
              <w:spacing w:before="240" w:after="240" w:line="240" w:lineRule="auto"/>
              <w:jc w:val="center"/>
              <w:rPr>
                <w:rFonts w:ascii="Comic Sans MS" w:hAnsi="Comic Sans MS"/>
                <w:szCs w:val="18"/>
              </w:rPr>
            </w:pPr>
            <w:r w:rsidRPr="00400080">
              <w:rPr>
                <w:rFonts w:ascii="Comic Sans MS" w:hAnsi="Comic Sans MS"/>
                <w:color w:val="30BE8F"/>
                <w:szCs w:val="18"/>
              </w:rPr>
              <w:t> ~ stay curious and follow your dreams... never lose your sense of wonder ~</w:t>
            </w:r>
          </w:p>
          <w:p w:rsidR="00201524" w:rsidRPr="00AD4CEA" w:rsidRDefault="00AD4CE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00080">
              <w:rPr>
                <w:rFonts w:ascii="Comic Sans MS" w:hAnsi="Comic Sans MS"/>
                <w:color w:val="000000"/>
                <w:szCs w:val="18"/>
              </w:rPr>
              <w:t>This is shown by the light-bulb; this will remind you to never stop having those ‘light-bulb’ moments. The world is a fascinating place and we never want you to stop being amazed by it.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In</w:t>
            </w:r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Communication and </w:t>
            </w:r>
            <w:proofErr w:type="gramStart"/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Language</w:t>
            </w:r>
            <w:proofErr w:type="gramEnd"/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we are learning to:</w:t>
            </w: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Know some nursery rhymes by heart</w:t>
            </w:r>
          </w:p>
          <w:p w:rsidR="00201524" w:rsidRPr="00AD4CEA" w:rsidRDefault="004000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>it still and listen at story time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Play alongside other children in self-chosen activities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Choose some of </w:t>
            </w:r>
            <w:r w:rsidR="00400080">
              <w:rPr>
                <w:rFonts w:ascii="Comic Sans MS" w:hAnsi="Comic Sans MS"/>
                <w:sz w:val="18"/>
                <w:szCs w:val="18"/>
              </w:rPr>
              <w:t xml:space="preserve">our </w:t>
            </w:r>
            <w:r w:rsidRPr="00AD4CEA">
              <w:rPr>
                <w:rFonts w:ascii="Comic Sans MS" w:hAnsi="Comic Sans MS"/>
                <w:sz w:val="18"/>
                <w:szCs w:val="18"/>
              </w:rPr>
              <w:t xml:space="preserve">own activities during ‘free choice’, sometimes with adult support 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Know that ‘who’ refers to a character and ‘where’ to a place when talking about pictures from a story. 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Play alongside an adult, as play is narrated.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Know </w:t>
            </w:r>
            <w:proofErr w:type="spellStart"/>
            <w:r w:rsidRPr="00AD4CEA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Pr="00AD4CEA">
              <w:rPr>
                <w:rFonts w:ascii="Comic Sans MS" w:hAnsi="Comic Sans MS"/>
                <w:sz w:val="18"/>
                <w:szCs w:val="18"/>
              </w:rPr>
              <w:t xml:space="preserve"> names and uses accurately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Join in with favourite rhymes – some lines, words and actions. Imitate hand gestures and anticipate some words and join in with them. </w:t>
            </w:r>
          </w:p>
          <w:p w:rsidR="00201524" w:rsidRPr="00AD4CEA" w:rsidRDefault="00AD4C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-12" w:hanging="362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Begin to ask simple questions.</w:t>
            </w:r>
          </w:p>
        </w:tc>
      </w:tr>
      <w:tr w:rsidR="00201524" w:rsidRPr="00AD4CEA">
        <w:trPr>
          <w:trHeight w:val="8453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lastRenderedPageBreak/>
              <w:t>In</w:t>
            </w:r>
            <w:r w:rsidRPr="00AD4CEA">
              <w:rPr>
                <w:rFonts w:ascii="Comic Sans MS" w:hAnsi="Comic Sans MS"/>
                <w:b/>
                <w:sz w:val="18"/>
                <w:szCs w:val="18"/>
              </w:rPr>
              <w:t xml:space="preserve"> Physical development </w:t>
            </w:r>
            <w:r w:rsidRPr="00AD4CEA">
              <w:rPr>
                <w:rFonts w:ascii="Comic Sans MS" w:hAnsi="Comic Sans MS"/>
                <w:sz w:val="18"/>
                <w:szCs w:val="18"/>
              </w:rPr>
              <w:t>we are learning:</w:t>
            </w:r>
          </w:p>
          <w:p w:rsidR="00201524" w:rsidRPr="00AD4CEA" w:rsidRDefault="0020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  <w:p w:rsidR="00201524" w:rsidRPr="00AD4CEA" w:rsidRDefault="00BC5F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>ome action rhymes</w:t>
            </w:r>
          </w:p>
          <w:p w:rsidR="00201524" w:rsidRPr="00AD4CEA" w:rsidRDefault="00AD4C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N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ames of different movements- jump hop run gallop, and respond by demonstrating (May not be competent) </w:t>
            </w:r>
          </w:p>
          <w:p w:rsidR="00201524" w:rsidRPr="00AD4CEA" w:rsidRDefault="00BC5FAF" w:rsidP="00B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d</w:t>
            </w:r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rive scooters, bikes and trikes by pushing feet. </w:t>
            </w:r>
          </w:p>
          <w:p w:rsidR="00201524" w:rsidRPr="00AD4CEA" w:rsidRDefault="00BC5F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c</w:t>
            </w:r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>limb steps or stairs with alternate feet, using a hand or handrail for support.</w:t>
            </w:r>
          </w:p>
          <w:p w:rsidR="00201524" w:rsidRPr="00AD4CEA" w:rsidRDefault="00AD4C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T</w:t>
            </w:r>
            <w:r w:rsidR="00BC5FAF">
              <w:rPr>
                <w:rFonts w:ascii="Comic Sans MS" w:hAnsi="Comic Sans MS"/>
                <w:color w:val="000000"/>
                <w:sz w:val="18"/>
                <w:szCs w:val="18"/>
              </w:rPr>
              <w:t>o t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ravel by galloping with a leading foot. </w:t>
            </w:r>
          </w:p>
          <w:p w:rsidR="00201524" w:rsidRPr="00AD4CEA" w:rsidRDefault="00BC5F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r</w:t>
            </w:r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>un safely and at speed in the outdoor space. Kick, Roll, chase and collect a ball.</w:t>
            </w:r>
          </w:p>
          <w:p w:rsidR="00201524" w:rsidRPr="00AD4CEA" w:rsidRDefault="00BC5F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c</w:t>
            </w:r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opy some aspects of </w:t>
            </w:r>
            <w:proofErr w:type="gramStart"/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>whole body</w:t>
            </w:r>
            <w:proofErr w:type="gramEnd"/>
            <w:r w:rsidR="00AD4CEA"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action rhymes. </w:t>
            </w:r>
          </w:p>
          <w:p w:rsidR="00201524" w:rsidRPr="00AD4CEA" w:rsidRDefault="0020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20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AD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b/>
                <w:sz w:val="18"/>
                <w:szCs w:val="18"/>
              </w:rPr>
              <w:t xml:space="preserve">Health and self-care </w:t>
            </w:r>
            <w:r w:rsidRPr="00AD4CEA">
              <w:rPr>
                <w:rFonts w:ascii="Comic Sans MS" w:hAnsi="Comic Sans MS"/>
                <w:sz w:val="18"/>
                <w:szCs w:val="18"/>
              </w:rPr>
              <w:t>the children should:</w:t>
            </w:r>
          </w:p>
          <w:p w:rsidR="00201524" w:rsidRPr="00AD4CEA" w:rsidRDefault="0020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Know they need to use the toilet and can ask adults to help them with clothing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Begin to know about hand hygiene </w:t>
            </w:r>
          </w:p>
          <w:p w:rsidR="00201524" w:rsidRPr="00AD4CEA" w:rsidRDefault="00BC5F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t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>hat we should clean our teeth twice a day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Develop appropriate independence in going to toilet when needed 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Wash hands with guidance. 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Snip with scissors or snips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Begin to mark-make with purpose when given adult support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Take off own coat, with some support </w:t>
            </w:r>
          </w:p>
          <w:p w:rsidR="00201524" w:rsidRPr="00AD4CEA" w:rsidRDefault="00AD4C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Take off own shoes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2" w:name="_2et92p0" w:colFirst="0" w:colLast="0"/>
            <w:bookmarkEnd w:id="2"/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In</w:t>
            </w:r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Literacy 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we are learning</w:t>
            </w:r>
            <w:r w:rsidRPr="00AD4CE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3" w:name="_i4jo564fy41j" w:colFirst="0" w:colLast="0"/>
            <w:bookmarkEnd w:id="3"/>
          </w:p>
          <w:p w:rsidR="00201524" w:rsidRPr="00AD4CEA" w:rsidRDefault="00AD4C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That at story time we try to sit still and listen </w:t>
            </w:r>
          </w:p>
          <w:p w:rsidR="00201524" w:rsidRPr="00AD4CEA" w:rsidRDefault="00AD4C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That we handle books carefully </w:t>
            </w:r>
          </w:p>
          <w:p w:rsidR="00201524" w:rsidRPr="00AD4CEA" w:rsidRDefault="00AD4C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The names of appropriate features and objects within stories </w:t>
            </w:r>
          </w:p>
          <w:p w:rsidR="00201524" w:rsidRPr="00AD4CEA" w:rsidRDefault="00BC5FA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b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egin to answer who and where questions </w:t>
            </w:r>
          </w:p>
          <w:p w:rsidR="00201524" w:rsidRPr="00AD4CEA" w:rsidRDefault="00AD4C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Maintain focus on a short picture book shared with an adult until the end. </w:t>
            </w:r>
          </w:p>
          <w:p w:rsidR="00201524" w:rsidRPr="00AD4CEA" w:rsidRDefault="00AD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AD4CEA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201524" w:rsidRPr="00AD4CEA" w:rsidRDefault="00BC5F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>ake marks on a range of scales with a range of tools and grips.</w:t>
            </w:r>
          </w:p>
          <w:p w:rsidR="00201524" w:rsidRPr="00AD4CEA" w:rsidRDefault="0020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In</w:t>
            </w:r>
            <w:r w:rsidRPr="00AD4CEA">
              <w:rPr>
                <w:rFonts w:ascii="Comic Sans MS" w:hAnsi="Comic Sans MS"/>
                <w:b/>
                <w:sz w:val="18"/>
                <w:szCs w:val="18"/>
              </w:rPr>
              <w:t xml:space="preserve"> Expression Art and Design </w:t>
            </w:r>
            <w:r w:rsidRPr="00AD4CEA">
              <w:rPr>
                <w:rFonts w:ascii="Comic Sans MS" w:hAnsi="Comic Sans MS"/>
                <w:sz w:val="18"/>
                <w:szCs w:val="18"/>
              </w:rPr>
              <w:t>we are learning to: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-Create with materials and know that we make marks on paper and easel, not walls, furniture </w:t>
            </w:r>
            <w:r w:rsidR="00BC5FAF" w:rsidRPr="00AD4CEA">
              <w:rPr>
                <w:rFonts w:ascii="Comic Sans MS" w:hAnsi="Comic Sans MS"/>
                <w:sz w:val="18"/>
                <w:szCs w:val="18"/>
              </w:rPr>
              <w:t>etc.</w:t>
            </w:r>
            <w:r w:rsidRPr="00AD4CE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-Make marks with a wide range of tools and grips.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-Explore mark-making with a range of media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-Move while singing/ listening to music 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-Be imaginative and expressive 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-The names for everyday items in role-play area - </w:t>
            </w:r>
            <w:r w:rsidR="00BC5FAF" w:rsidRPr="00AD4CEA">
              <w:rPr>
                <w:rFonts w:ascii="Comic Sans MS" w:hAnsi="Comic Sans MS"/>
                <w:sz w:val="18"/>
                <w:szCs w:val="18"/>
              </w:rPr>
              <w:t>e.g.</w:t>
            </w:r>
            <w:r w:rsidRPr="00AD4CEA">
              <w:rPr>
                <w:rFonts w:ascii="Comic Sans MS" w:hAnsi="Comic Sans MS"/>
                <w:sz w:val="18"/>
                <w:szCs w:val="18"/>
              </w:rPr>
              <w:t xml:space="preserve"> mop, cloth, kettle </w:t>
            </w:r>
            <w:r w:rsidR="00BC5FAF" w:rsidRPr="00AD4CEA">
              <w:rPr>
                <w:rFonts w:ascii="Comic Sans MS" w:hAnsi="Comic Sans MS"/>
                <w:sz w:val="18"/>
                <w:szCs w:val="18"/>
              </w:rPr>
              <w:t>etc.</w:t>
            </w:r>
            <w:r w:rsidRPr="00AD4CE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-Use props, similar to the items they represent, appropriately, during simple domestic role play. </w:t>
            </w:r>
          </w:p>
          <w:p w:rsidR="00201524" w:rsidRPr="00AD4CEA" w:rsidRDefault="00AD4CEA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-Use small world props in short non-verbal narratives and create sound effects and movements 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In</w:t>
            </w:r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Maths 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we are learning</w:t>
            </w:r>
            <w:r w:rsidRPr="00AD4CE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AD4CE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That more means ‘lots’ or a bigger number</w:t>
            </w:r>
          </w:p>
          <w:p w:rsidR="00201524" w:rsidRPr="00AD4CEA" w:rsidRDefault="00BC5FA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p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rocess simple positional vocabulary in the run of </w:t>
            </w:r>
            <w:r w:rsidRPr="00AD4CEA">
              <w:rPr>
                <w:rFonts w:ascii="Comic Sans MS" w:hAnsi="Comic Sans MS"/>
                <w:sz w:val="18"/>
                <w:szCs w:val="18"/>
              </w:rPr>
              <w:t>child-initiated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 play.</w:t>
            </w:r>
          </w:p>
          <w:p w:rsidR="00201524" w:rsidRPr="00AD4CEA" w:rsidRDefault="00BC5FA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k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>now that round things can roll</w:t>
            </w:r>
          </w:p>
          <w:p w:rsidR="00201524" w:rsidRPr="00AD4CEA" w:rsidRDefault="00AD4CE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What ‘same’ means knows numbers 1-3 in order when counting </w:t>
            </w:r>
          </w:p>
          <w:p w:rsidR="00201524" w:rsidRPr="00AD4CEA" w:rsidRDefault="00BC5FA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ompare small sets of objects by processing the language “more”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“more than”. </w:t>
            </w:r>
          </w:p>
          <w:p w:rsidR="00201524" w:rsidRPr="00AD4CEA" w:rsidRDefault="00BC5FA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b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>uild with blocks of different shapes and sizes and loose parts, making good choices based on their understanding of properties.</w:t>
            </w:r>
          </w:p>
          <w:p w:rsidR="00201524" w:rsidRPr="00AD4CEA" w:rsidRDefault="00BC5FA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atch pairs to demonstrate a secure grasp of commonality - </w:t>
            </w:r>
            <w:r w:rsidRPr="00AD4CEA">
              <w:rPr>
                <w:rFonts w:ascii="Comic Sans MS" w:hAnsi="Comic Sans MS"/>
                <w:sz w:val="18"/>
                <w:szCs w:val="18"/>
              </w:rPr>
              <w:t>e.g.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 by </w:t>
            </w:r>
            <w:proofErr w:type="spellStart"/>
            <w:r w:rsidR="00AD4CEA" w:rsidRPr="00AD4CEA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 or shape Says number names to 5 in songs and rhymes</w:t>
            </w: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01524" w:rsidRPr="00AD4CEA" w:rsidRDefault="00AD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524" w:rsidRPr="00AD4CEA" w:rsidRDefault="00AD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In </w:t>
            </w:r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Understanding the </w:t>
            </w:r>
            <w:proofErr w:type="gramStart"/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World</w:t>
            </w:r>
            <w:proofErr w:type="gramEnd"/>
            <w:r w:rsidRPr="00AD4CEA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</w:t>
            </w:r>
            <w:r w:rsidRPr="00AD4CEA">
              <w:rPr>
                <w:rFonts w:ascii="Comic Sans MS" w:hAnsi="Comic Sans MS"/>
                <w:color w:val="000000"/>
                <w:sz w:val="18"/>
                <w:szCs w:val="18"/>
              </w:rPr>
              <w:t>we are learning to: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Be interested in stories about people and animals 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Be interested in photographs of familiar people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Investigate materials by using senses</w:t>
            </w:r>
          </w:p>
          <w:p w:rsidR="00201524" w:rsidRPr="00AD4CEA" w:rsidRDefault="00BC5F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hat materials and objects must not be put in mouth, ears </w:t>
            </w:r>
            <w:r w:rsidRPr="00AD4CEA">
              <w:rPr>
                <w:rFonts w:ascii="Comic Sans MS" w:hAnsi="Comic Sans MS"/>
                <w:sz w:val="18"/>
                <w:szCs w:val="18"/>
              </w:rPr>
              <w:t>etc.</w:t>
            </w:r>
            <w:r w:rsidR="00AD4CEA" w:rsidRPr="00AD4CE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That we take care of living things 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Follow adult prompts to explore simple sensory properties of everyday materials and demonstrate engagement facially or through body language.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bookmarkStart w:id="4" w:name="_GoBack"/>
            <w:bookmarkEnd w:id="4"/>
            <w:r w:rsidRPr="00AD4CEA">
              <w:rPr>
                <w:rFonts w:ascii="Comic Sans MS" w:hAnsi="Comic Sans MS"/>
                <w:sz w:val="18"/>
                <w:szCs w:val="18"/>
              </w:rPr>
              <w:t>Engage in joint attention with adults for short periods of time in respectful observations of living things.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Transport materials safely and appropriately (</w:t>
            </w:r>
            <w:proofErr w:type="spellStart"/>
            <w:r w:rsidRPr="00AD4CEA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AD4CEA">
              <w:rPr>
                <w:rFonts w:ascii="Comic Sans MS" w:hAnsi="Comic Sans MS"/>
                <w:sz w:val="18"/>
                <w:szCs w:val="18"/>
              </w:rPr>
              <w:t xml:space="preserve"> sand, water, toys in play) 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>Actively collect and enjoy transporting materials.</w:t>
            </w:r>
          </w:p>
          <w:p w:rsidR="00201524" w:rsidRPr="00AD4CEA" w:rsidRDefault="00AD4C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 w:hanging="28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D4CEA">
              <w:rPr>
                <w:rFonts w:ascii="Comic Sans MS" w:hAnsi="Comic Sans MS"/>
                <w:sz w:val="18"/>
                <w:szCs w:val="18"/>
              </w:rPr>
              <w:t xml:space="preserve"> Sustain interest in action and reaction toys.</w:t>
            </w:r>
          </w:p>
          <w:p w:rsidR="00201524" w:rsidRPr="00AD4CEA" w:rsidRDefault="0020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01524" w:rsidRPr="00AD4CEA" w:rsidRDefault="00201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01524" w:rsidRPr="00AD4CEA" w:rsidRDefault="002015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</w:p>
    <w:sectPr w:rsidR="00201524" w:rsidRPr="00AD4CEA">
      <w:pgSz w:w="16838" w:h="11906" w:orient="landscape"/>
      <w:pgMar w:top="566" w:right="566" w:bottom="566" w:left="56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5918"/>
    <w:multiLevelType w:val="multilevel"/>
    <w:tmpl w:val="55B21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B02DE"/>
    <w:multiLevelType w:val="multilevel"/>
    <w:tmpl w:val="648A8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CA0899"/>
    <w:multiLevelType w:val="multilevel"/>
    <w:tmpl w:val="ECF4D740"/>
    <w:lvl w:ilvl="0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093339"/>
    <w:multiLevelType w:val="multilevel"/>
    <w:tmpl w:val="A92A3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4A265D"/>
    <w:multiLevelType w:val="multilevel"/>
    <w:tmpl w:val="D51C2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A71F42"/>
    <w:multiLevelType w:val="multilevel"/>
    <w:tmpl w:val="C032CC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207676"/>
    <w:multiLevelType w:val="multilevel"/>
    <w:tmpl w:val="CCC42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7F01D1"/>
    <w:multiLevelType w:val="multilevel"/>
    <w:tmpl w:val="A9C8DDFA"/>
    <w:lvl w:ilvl="0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24"/>
    <w:rsid w:val="00201524"/>
    <w:rsid w:val="00400080"/>
    <w:rsid w:val="00AD4CEA"/>
    <w:rsid w:val="00B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5230"/>
  <w15:docId w15:val="{6CCA7BDD-CEEA-402C-9125-6031DF9D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G</dc:creator>
  <cp:lastModifiedBy>Robertson, G</cp:lastModifiedBy>
  <cp:revision>2</cp:revision>
  <dcterms:created xsi:type="dcterms:W3CDTF">2023-09-07T07:23:00Z</dcterms:created>
  <dcterms:modified xsi:type="dcterms:W3CDTF">2023-09-07T07:23:00Z</dcterms:modified>
</cp:coreProperties>
</file>